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F4128" w14:textId="0165421D" w:rsidR="00AE25F7" w:rsidRDefault="00AE25F7" w:rsidP="00AE25F7">
      <w:pPr>
        <w:spacing w:after="0"/>
        <w:ind w:left="5387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  <w:r w:rsidRPr="00390E32">
        <w:rPr>
          <w:rFonts w:ascii="Times New Roman" w:hAnsi="Times New Roman" w:cs="Times New Roman"/>
          <w:bCs/>
          <w:sz w:val="28"/>
          <w:szCs w:val="28"/>
        </w:rPr>
        <w:t>Приложение</w:t>
      </w:r>
      <w:r w:rsidR="006327E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B07CE">
        <w:rPr>
          <w:rFonts w:ascii="Times New Roman" w:hAnsi="Times New Roman" w:cs="Times New Roman"/>
          <w:bCs/>
          <w:sz w:val="28"/>
          <w:szCs w:val="28"/>
        </w:rPr>
        <w:t>2</w:t>
      </w:r>
    </w:p>
    <w:p w14:paraId="265348CA" w14:textId="77777777" w:rsidR="00AE25F7" w:rsidRPr="00512C5C" w:rsidRDefault="00AE25F7" w:rsidP="00AE25F7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подготовки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научных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641C3C21" w14:textId="2496E8E9" w:rsidR="00AE25F7" w:rsidRPr="00390E32" w:rsidRDefault="00AE25F7" w:rsidP="00AE25F7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>на 202</w:t>
      </w:r>
      <w:r w:rsidR="00934408"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 w:rsidR="00934408">
        <w:rPr>
          <w:rFonts w:ascii="Times New Roman" w:hAnsi="Times New Roman" w:cs="Times New Roman"/>
          <w:bCs/>
          <w:sz w:val="28"/>
          <w:szCs w:val="28"/>
        </w:rPr>
        <w:t>7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2DAE8449" w14:textId="77777777" w:rsidR="00390E32" w:rsidRDefault="00390E32" w:rsidP="00E03898">
      <w:pPr>
        <w:spacing w:after="0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6A70E195" w14:textId="5B29D557" w:rsidR="00E03898" w:rsidRDefault="00E2431A" w:rsidP="00E038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2431A">
        <w:rPr>
          <w:rFonts w:ascii="Times New Roman" w:hAnsi="Times New Roman" w:cs="Times New Roman"/>
          <w:b/>
          <w:bCs/>
          <w:sz w:val="28"/>
          <w:szCs w:val="28"/>
        </w:rPr>
        <w:t xml:space="preserve">Перечень индивидуальных достижений поступающих, учитываемых </w:t>
      </w:r>
      <w:r w:rsidR="00166F52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E2431A">
        <w:rPr>
          <w:rFonts w:ascii="Times New Roman" w:hAnsi="Times New Roman" w:cs="Times New Roman"/>
          <w:b/>
          <w:bCs/>
          <w:sz w:val="28"/>
          <w:szCs w:val="28"/>
        </w:rPr>
        <w:t>при приеме на обучение, и порядок учета указанных достижений</w:t>
      </w:r>
    </w:p>
    <w:p w14:paraId="45B66F21" w14:textId="77777777" w:rsidR="00EB79ED" w:rsidRDefault="00EB79ED" w:rsidP="00E038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4890"/>
        <w:gridCol w:w="2310"/>
        <w:gridCol w:w="1710"/>
      </w:tblGrid>
      <w:tr w:rsidR="001166D4" w:rsidRPr="001166D4" w14:paraId="73C06143" w14:textId="77777777" w:rsidTr="001166D4">
        <w:trPr>
          <w:jc w:val="center"/>
        </w:trPr>
        <w:tc>
          <w:tcPr>
            <w:tcW w:w="60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2965E76" w14:textId="50D1D176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89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B286D9" w14:textId="65A0581E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Наименование индивидуального достижения</w:t>
            </w:r>
          </w:p>
        </w:tc>
        <w:tc>
          <w:tcPr>
            <w:tcW w:w="231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4EBEC3A" w14:textId="5896C67E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Основание (предъявленные документы)</w:t>
            </w:r>
          </w:p>
        </w:tc>
        <w:tc>
          <w:tcPr>
            <w:tcW w:w="171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D24C27" w14:textId="4D9D487B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Количество баллов</w:t>
            </w:r>
          </w:p>
        </w:tc>
      </w:tr>
      <w:tr w:rsidR="001166D4" w:rsidRPr="001166D4" w14:paraId="72FC5544" w14:textId="77777777" w:rsidTr="00CF7AE0">
        <w:trPr>
          <w:jc w:val="center"/>
        </w:trPr>
        <w:tc>
          <w:tcPr>
            <w:tcW w:w="60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44F35CF" w14:textId="7F9CCB19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9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DCFFA32" w14:textId="3D286C01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диплома о высшем образовании с отличием</w:t>
            </w:r>
          </w:p>
        </w:tc>
        <w:tc>
          <w:tcPr>
            <w:tcW w:w="231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BE529D" w14:textId="52C427D2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</w:p>
        </w:tc>
        <w:tc>
          <w:tcPr>
            <w:tcW w:w="171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743404" w14:textId="4A388BBD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0,3</w:t>
            </w:r>
          </w:p>
        </w:tc>
      </w:tr>
      <w:tr w:rsidR="001166D4" w:rsidRPr="001166D4" w14:paraId="78FF2003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660332A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397946C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опубликованных работ, отражающих \ уникальные результаты, значимый вклад обучающегося в развитие научной и инновационной деятельности в реферативно-библиографической базе данных с возможностями отслеживания научной цитируемости публикаций (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Scopus</w:t>
            </w:r>
            <w:r w:rsidRPr="001166D4">
              <w:rPr>
                <w:rFonts w:ascii="Calibri" w:eastAsia="Times New Roman" w:hAnsi="Calibri" w:cs="Times New Roman"/>
                <w:lang w:eastAsia="ru-RU"/>
              </w:rPr>
              <w:t>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Web</w:t>
            </w:r>
            <w:r w:rsidRPr="001166D4">
              <w:rPr>
                <w:rFonts w:ascii="Calibri" w:eastAsia="Times New Roman" w:hAnsi="Calibri" w:cs="Times New Roman"/>
                <w:lang w:eastAsia="ru-RU"/>
              </w:rPr>
              <w:t>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of</w:t>
            </w:r>
            <w:r w:rsidRPr="001166D4">
              <w:rPr>
                <w:rFonts w:ascii="Calibri" w:eastAsia="Times New Roman" w:hAnsi="Calibri" w:cs="Times New Roman"/>
                <w:lang w:eastAsia="ru-RU"/>
              </w:rPr>
              <w:t>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Science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310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25B5A0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Копии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(при подаче документов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электронной форме - электронные копии) опубликованных работ (включая титульный лист научного издания, содержание научного издания, текст опубликованной работы)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B56C0F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  <w:tr w:rsidR="001166D4" w:rsidRPr="001166D4" w14:paraId="043B2A21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E7C0581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6EC0DCA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опубликованных работ в российских рецензируемых научных изданиях, в которых должны быть опубликованы основные научные результаты диссертаций на соискание ученой степени кандидата наук, на соискание ученой степени доктора наук (ВАК)</w:t>
            </w:r>
          </w:p>
        </w:tc>
        <w:tc>
          <w:tcPr>
            <w:tcW w:w="0" w:type="auto"/>
            <w:vMerge/>
            <w:vAlign w:val="center"/>
            <w:hideMark/>
          </w:tcPr>
          <w:p w14:paraId="48D9D5D3" w14:textId="77777777" w:rsidR="001166D4" w:rsidRPr="001166D4" w:rsidRDefault="001166D4" w:rsidP="00116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ECD884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  <w:tr w:rsidR="001166D4" w:rsidRPr="001166D4" w14:paraId="57594D6F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CCBF639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7B1D86C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опубликованных работ в перечне научных изданий, входящих в национальную библиографическую базу данных научного цитирования «Российский индекс научного цитирования» (РИНЦ)</w:t>
            </w:r>
          </w:p>
        </w:tc>
        <w:tc>
          <w:tcPr>
            <w:tcW w:w="0" w:type="auto"/>
            <w:vMerge/>
            <w:vAlign w:val="center"/>
            <w:hideMark/>
          </w:tcPr>
          <w:p w14:paraId="2CC8A0D8" w14:textId="77777777" w:rsidR="001166D4" w:rsidRPr="001166D4" w:rsidRDefault="001166D4" w:rsidP="00116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CF50BE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0,1</w:t>
            </w:r>
          </w:p>
        </w:tc>
      </w:tr>
      <w:tr w:rsidR="001166D4" w:rsidRPr="001166D4" w14:paraId="4CAE085C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7FC6EF2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A3908AA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патентов, отражающих уникальные результаты, значимый вклад </w:t>
            </w:r>
            <w:proofErr w:type="gramStart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обучающегося</w:t>
            </w:r>
            <w:proofErr w:type="gramEnd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развитие научной и инновационной деятельности</w:t>
            </w:r>
          </w:p>
        </w:tc>
        <w:tc>
          <w:tcPr>
            <w:tcW w:w="23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0E37EE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Копия патента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845498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0,8</w:t>
            </w:r>
          </w:p>
        </w:tc>
      </w:tr>
      <w:tr w:rsidR="001166D4" w:rsidRPr="001166D4" w14:paraId="649B1DBF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B8393A7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1C457FF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наград, полученных за участие в конференциях, выставках</w:t>
            </w:r>
            <w:proofErr w:type="gramStart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рофессиональных конкурсах и прочих аналогичных мероприятиях не ниже федерального уровня</w:t>
            </w:r>
          </w:p>
        </w:tc>
        <w:tc>
          <w:tcPr>
            <w:tcW w:w="23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707B73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3CABE4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  <w:tr w:rsidR="001166D4" w:rsidRPr="001166D4" w14:paraId="40D8E8B4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D11303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D31FC6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качестве исполнителя при выполнении научных проектов, конкурсов и грантов различного уровня</w:t>
            </w:r>
          </w:p>
        </w:tc>
        <w:tc>
          <w:tcPr>
            <w:tcW w:w="23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76C5EB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Выписка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из приказа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 создании состава ВТК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93C426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</w:tbl>
    <w:p w14:paraId="7283729D" w14:textId="77777777" w:rsidR="001166D4" w:rsidRDefault="001166D4" w:rsidP="001166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14:paraId="09586262" w14:textId="77777777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1. Баллы, начисленные за индивидуальные достижения, включаются в сумму конкурсных баллов.</w:t>
      </w:r>
    </w:p>
    <w:p w14:paraId="1EC2FAD5" w14:textId="77777777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2. </w:t>
      </w:r>
      <w:proofErr w:type="gramStart"/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Поступающий</w:t>
      </w:r>
      <w:proofErr w:type="gramEnd"/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представляет документы, подтверждающие получение индивидуальных достижений, которые вкладываются в личное дело поступающего.</w:t>
      </w:r>
    </w:p>
    <w:p w14:paraId="391D7DD1" w14:textId="77777777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3. Учет каждого из индивидуальных достижений осуществляется только один раз.</w:t>
      </w:r>
    </w:p>
    <w:p w14:paraId="3B709CDC" w14:textId="37D0D9C9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</w:p>
    <w:p w14:paraId="7C46EF71" w14:textId="77A3F77F" w:rsidR="0058771D" w:rsidRDefault="001166D4" w:rsidP="001166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166D4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>(Максимальное количество начисляемых баллов поступающим</w:t>
      </w:r>
      <w:r w:rsidRPr="001166D4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br/>
        <w:t>по программам подготовки научных и научно-педагогических кадров</w:t>
      </w:r>
      <w:r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 xml:space="preserve"> </w:t>
      </w:r>
      <w:r w:rsidRPr="001166D4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>в аспирантуре - 2)</w:t>
      </w:r>
      <w:proofErr w:type="gramEnd"/>
    </w:p>
    <w:p w14:paraId="26712F30" w14:textId="77777777" w:rsidR="001166D4" w:rsidRDefault="001166D4" w:rsidP="00E038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166D4" w:rsidSect="00390E32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22A1F"/>
    <w:multiLevelType w:val="hybridMultilevel"/>
    <w:tmpl w:val="A1FE00D0"/>
    <w:lvl w:ilvl="0" w:tplc="95F20166">
      <w:start w:val="1"/>
      <w:numFmt w:val="decimal"/>
      <w:lvlText w:val="%1."/>
      <w:lvlJc w:val="left"/>
      <w:pPr>
        <w:ind w:left="2552" w:hanging="567"/>
      </w:pPr>
      <w:rPr>
        <w:rFonts w:hint="default"/>
        <w:w w:val="100"/>
        <w:lang w:val="ru-RU" w:eastAsia="en-US" w:bidi="ar-SA"/>
      </w:rPr>
    </w:lvl>
    <w:lvl w:ilvl="1" w:tplc="C8143434">
      <w:numFmt w:val="bullet"/>
      <w:lvlText w:val="-"/>
      <w:lvlJc w:val="left"/>
      <w:pPr>
        <w:ind w:left="1245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F288B42">
      <w:numFmt w:val="bullet"/>
      <w:lvlText w:val="•"/>
      <w:lvlJc w:val="left"/>
      <w:pPr>
        <w:ind w:left="1380" w:hanging="212"/>
      </w:pPr>
      <w:rPr>
        <w:rFonts w:hint="default"/>
        <w:lang w:val="ru-RU" w:eastAsia="en-US" w:bidi="ar-SA"/>
      </w:rPr>
    </w:lvl>
    <w:lvl w:ilvl="3" w:tplc="D0282716">
      <w:numFmt w:val="bullet"/>
      <w:lvlText w:val="•"/>
      <w:lvlJc w:val="left"/>
      <w:pPr>
        <w:ind w:left="2565" w:hanging="212"/>
      </w:pPr>
      <w:rPr>
        <w:rFonts w:hint="default"/>
        <w:lang w:val="ru-RU" w:eastAsia="en-US" w:bidi="ar-SA"/>
      </w:rPr>
    </w:lvl>
    <w:lvl w:ilvl="4" w:tplc="CA546ED8">
      <w:numFmt w:val="bullet"/>
      <w:lvlText w:val="•"/>
      <w:lvlJc w:val="left"/>
      <w:pPr>
        <w:ind w:left="3751" w:hanging="212"/>
      </w:pPr>
      <w:rPr>
        <w:rFonts w:hint="default"/>
        <w:lang w:val="ru-RU" w:eastAsia="en-US" w:bidi="ar-SA"/>
      </w:rPr>
    </w:lvl>
    <w:lvl w:ilvl="5" w:tplc="B06EED22">
      <w:numFmt w:val="bullet"/>
      <w:lvlText w:val="•"/>
      <w:lvlJc w:val="left"/>
      <w:pPr>
        <w:ind w:left="4937" w:hanging="212"/>
      </w:pPr>
      <w:rPr>
        <w:rFonts w:hint="default"/>
        <w:lang w:val="ru-RU" w:eastAsia="en-US" w:bidi="ar-SA"/>
      </w:rPr>
    </w:lvl>
    <w:lvl w:ilvl="6" w:tplc="DA94FA48">
      <w:numFmt w:val="bullet"/>
      <w:lvlText w:val="•"/>
      <w:lvlJc w:val="left"/>
      <w:pPr>
        <w:ind w:left="6123" w:hanging="212"/>
      </w:pPr>
      <w:rPr>
        <w:rFonts w:hint="default"/>
        <w:lang w:val="ru-RU" w:eastAsia="en-US" w:bidi="ar-SA"/>
      </w:rPr>
    </w:lvl>
    <w:lvl w:ilvl="7" w:tplc="4C06EA9C">
      <w:numFmt w:val="bullet"/>
      <w:lvlText w:val="•"/>
      <w:lvlJc w:val="left"/>
      <w:pPr>
        <w:ind w:left="7309" w:hanging="212"/>
      </w:pPr>
      <w:rPr>
        <w:rFonts w:hint="default"/>
        <w:lang w:val="ru-RU" w:eastAsia="en-US" w:bidi="ar-SA"/>
      </w:rPr>
    </w:lvl>
    <w:lvl w:ilvl="8" w:tplc="14E4EE7C">
      <w:numFmt w:val="bullet"/>
      <w:lvlText w:val="•"/>
      <w:lvlJc w:val="left"/>
      <w:pPr>
        <w:ind w:left="8494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BD"/>
    <w:rsid w:val="00084F46"/>
    <w:rsid w:val="00087B6E"/>
    <w:rsid w:val="000B77DF"/>
    <w:rsid w:val="001166D4"/>
    <w:rsid w:val="00166F52"/>
    <w:rsid w:val="002B7E24"/>
    <w:rsid w:val="00324967"/>
    <w:rsid w:val="00390E32"/>
    <w:rsid w:val="003B07CE"/>
    <w:rsid w:val="004B12D3"/>
    <w:rsid w:val="00500891"/>
    <w:rsid w:val="0058771D"/>
    <w:rsid w:val="006327ED"/>
    <w:rsid w:val="00644540"/>
    <w:rsid w:val="00731AFE"/>
    <w:rsid w:val="007A738C"/>
    <w:rsid w:val="007A7DA3"/>
    <w:rsid w:val="0082097F"/>
    <w:rsid w:val="00825B03"/>
    <w:rsid w:val="00872598"/>
    <w:rsid w:val="008C3F3D"/>
    <w:rsid w:val="00934408"/>
    <w:rsid w:val="00967B33"/>
    <w:rsid w:val="00AE25F7"/>
    <w:rsid w:val="00AF5AD6"/>
    <w:rsid w:val="00C529BD"/>
    <w:rsid w:val="00C77121"/>
    <w:rsid w:val="00CB6C2B"/>
    <w:rsid w:val="00CF7AE0"/>
    <w:rsid w:val="00DC2F5A"/>
    <w:rsid w:val="00E03898"/>
    <w:rsid w:val="00E2431A"/>
    <w:rsid w:val="00E451BD"/>
    <w:rsid w:val="00E90148"/>
    <w:rsid w:val="00EB79ED"/>
    <w:rsid w:val="00F16CEE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7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5">
    <w:name w:val="Normal (Web)"/>
    <w:basedOn w:val="a"/>
    <w:uiPriority w:val="99"/>
    <w:unhideWhenUsed/>
    <w:rsid w:val="00116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5">
    <w:name w:val="Normal (Web)"/>
    <w:basedOn w:val="a"/>
    <w:uiPriority w:val="99"/>
    <w:unhideWhenUsed/>
    <w:rsid w:val="00116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4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 Санжапова</cp:lastModifiedBy>
  <cp:revision>2</cp:revision>
  <cp:lastPrinted>2025-06-04T10:41:00Z</cp:lastPrinted>
  <dcterms:created xsi:type="dcterms:W3CDTF">2026-01-20T14:56:00Z</dcterms:created>
  <dcterms:modified xsi:type="dcterms:W3CDTF">2026-01-20T14:56:00Z</dcterms:modified>
</cp:coreProperties>
</file>